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D107" w14:textId="77777777" w:rsidR="001C0BBB" w:rsidRPr="007B78F9" w:rsidRDefault="001C0BBB" w:rsidP="001C0BBB">
      <w:pPr>
        <w:pStyle w:val="a9"/>
        <w:tabs>
          <w:tab w:val="left" w:pos="410"/>
        </w:tabs>
        <w:ind w:left="410"/>
        <w:jc w:val="center"/>
        <w:rPr>
          <w:rFonts w:ascii="Times New Roman" w:eastAsia="標楷體" w:hAnsi="Times New Roman"/>
          <w:b/>
          <w:bCs/>
          <w:sz w:val="36"/>
          <w:szCs w:val="40"/>
        </w:rPr>
      </w:pPr>
      <w:r w:rsidRPr="007B78F9">
        <w:rPr>
          <w:rFonts w:ascii="Times New Roman" w:eastAsia="標楷體" w:hAnsi="Times New Roman" w:hint="eastAsia"/>
          <w:b/>
          <w:bCs/>
          <w:noProof/>
          <w:sz w:val="40"/>
          <w:szCs w:val="40"/>
        </w:rPr>
        <w:t>開南大學宿舍</w:t>
      </w:r>
      <w:r w:rsidRPr="007B78F9">
        <w:rPr>
          <w:rFonts w:ascii="Times New Roman" w:eastAsia="標楷體" w:hAnsi="Times New Roman"/>
          <w:b/>
          <w:bCs/>
          <w:noProof/>
          <w:sz w:val="40"/>
          <w:szCs w:val="40"/>
        </w:rPr>
        <w:t>/</w:t>
      </w:r>
      <w:r w:rsidRPr="007B78F9">
        <w:rPr>
          <w:rFonts w:ascii="Times New Roman" w:eastAsia="標楷體" w:hAnsi="Times New Roman"/>
          <w:b/>
          <w:bCs/>
          <w:noProof/>
          <w:sz w:val="40"/>
          <w:szCs w:val="40"/>
        </w:rPr>
        <w:t>住宿</w:t>
      </w:r>
      <w:r w:rsidRPr="007B78F9">
        <w:rPr>
          <w:rFonts w:ascii="Times New Roman" w:eastAsia="標楷體" w:hAnsi="Times New Roman" w:hint="eastAsia"/>
          <w:b/>
          <w:bCs/>
          <w:noProof/>
          <w:sz w:val="40"/>
          <w:szCs w:val="40"/>
        </w:rPr>
        <w:t>資訊</w:t>
      </w:r>
    </w:p>
    <w:p w14:paraId="314B69ED" w14:textId="77777777" w:rsidR="001C0BBB" w:rsidRPr="007B78F9" w:rsidRDefault="001C0BBB" w:rsidP="007B78F9">
      <w:pPr>
        <w:pStyle w:val="a9"/>
        <w:numPr>
          <w:ilvl w:val="0"/>
          <w:numId w:val="1"/>
        </w:numPr>
        <w:tabs>
          <w:tab w:val="left" w:pos="410"/>
        </w:tabs>
        <w:autoSpaceDE w:val="0"/>
        <w:autoSpaceDN w:val="0"/>
        <w:spacing w:after="0" w:line="276" w:lineRule="auto"/>
        <w:contextualSpacing w:val="0"/>
        <w:rPr>
          <w:rFonts w:ascii="Times New Roman" w:eastAsia="標楷體" w:hAnsi="Times New Roman"/>
          <w:color w:val="000000" w:themeColor="text1"/>
          <w:lang w:eastAsia="zh-CN"/>
        </w:rPr>
      </w:pPr>
      <w:r w:rsidRPr="007B78F9">
        <w:rPr>
          <w:rFonts w:ascii="Times New Roman" w:eastAsia="標楷體" w:hAnsi="Times New Roman"/>
          <w:color w:val="000000" w:themeColor="text1"/>
          <w:spacing w:val="-2"/>
          <w:lang w:eastAsia="zh-CN"/>
        </w:rPr>
        <w:t>開南大</w:t>
      </w:r>
      <w:r w:rsidRPr="007B78F9">
        <w:rPr>
          <w:rFonts w:ascii="Times New Roman" w:eastAsia="標楷體" w:hAnsi="Times New Roman" w:hint="eastAsia"/>
          <w:color w:val="000000" w:themeColor="text1"/>
          <w:spacing w:val="-2"/>
        </w:rPr>
        <w:t>學學生</w:t>
      </w:r>
      <w:r w:rsidRPr="007B78F9">
        <w:rPr>
          <w:rFonts w:ascii="Times New Roman" w:eastAsia="標楷體" w:hAnsi="Times New Roman"/>
          <w:color w:val="000000" w:themeColor="text1"/>
          <w:spacing w:val="-2"/>
          <w:lang w:eastAsia="zh-CN"/>
        </w:rPr>
        <w:t>宿舎</w:t>
      </w:r>
      <w:r w:rsidRPr="007B78F9">
        <w:rPr>
          <w:rFonts w:ascii="Times New Roman" w:eastAsia="標楷體" w:hAnsi="Times New Roman"/>
          <w:color w:val="000000" w:themeColor="text1"/>
          <w:spacing w:val="-5"/>
          <w:lang w:eastAsia="zh-CN"/>
        </w:rPr>
        <w:t>：</w:t>
      </w:r>
    </w:p>
    <w:p w14:paraId="605C6D97" w14:textId="440AAED1" w:rsidR="001C0BBB" w:rsidRPr="007B78F9" w:rsidRDefault="001C0BBB" w:rsidP="007B78F9">
      <w:pPr>
        <w:pStyle w:val="ae"/>
        <w:spacing w:before="181" w:line="276" w:lineRule="auto"/>
        <w:rPr>
          <w:rFonts w:ascii="Times New Roman" w:eastAsia="標楷體" w:hAnsi="Times New Roman" w:hint="eastAsia"/>
          <w:spacing w:val="-3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3"/>
          <w:sz w:val="24"/>
          <w:szCs w:val="24"/>
          <w:lang w:eastAsia="zh-TW"/>
        </w:rPr>
        <w:t>位於校園</w:t>
      </w:r>
      <w:r w:rsidRPr="007B78F9">
        <w:rPr>
          <w:rFonts w:ascii="Times New Roman" w:eastAsia="標楷體" w:hAnsi="Times New Roman" w:cs="微軟正黑體" w:hint="eastAsia"/>
          <w:spacing w:val="-3"/>
          <w:sz w:val="24"/>
          <w:szCs w:val="24"/>
          <w:lang w:eastAsia="zh-TW"/>
        </w:rPr>
        <w:t>內</w:t>
      </w:r>
      <w:r w:rsidRPr="007B78F9">
        <w:rPr>
          <w:rFonts w:ascii="Times New Roman" w:eastAsia="標楷體" w:hAnsi="Times New Roman" w:hint="eastAsia"/>
          <w:spacing w:val="-3"/>
          <w:sz w:val="24"/>
          <w:szCs w:val="24"/>
          <w:lang w:eastAsia="zh-TW"/>
        </w:rPr>
        <w:t>的學生宿舍對於文化交流與外語學習具有極大的優勢</w:t>
      </w:r>
      <w:r w:rsidRPr="007B78F9">
        <w:rPr>
          <w:rFonts w:ascii="Times New Roman" w:eastAsia="標楷體" w:hAnsi="Times New Roman"/>
          <w:spacing w:val="-3"/>
          <w:sz w:val="24"/>
          <w:szCs w:val="24"/>
          <w:lang w:eastAsia="zh-TW"/>
        </w:rPr>
        <w:t>。</w:t>
      </w:r>
    </w:p>
    <w:p w14:paraId="78644974" w14:textId="13B93A9F" w:rsidR="001C0BBB" w:rsidRPr="007B78F9" w:rsidRDefault="001C0BBB" w:rsidP="007B78F9">
      <w:pPr>
        <w:pStyle w:val="ae"/>
        <w:spacing w:before="1" w:line="276" w:lineRule="auto"/>
        <w:ind w:left="1141" w:hangingChars="500" w:hanging="1141"/>
        <w:rPr>
          <w:rFonts w:ascii="Times New Roman" w:eastAsia="標楷體" w:hAnsi="Times New Roman" w:hint="eastAsia"/>
          <w:spacing w:val="-6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b/>
          <w:bCs/>
          <w:spacing w:val="-6"/>
          <w:sz w:val="24"/>
          <w:szCs w:val="24"/>
          <w:lang w:eastAsia="zh-TW"/>
        </w:rPr>
        <w:t>建築結構：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鋼筋混凝土，地上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 7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層、地下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 1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層，全室皆為雙人房或四人房（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26.44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平方公尺），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24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小時專人管理。</w:t>
      </w:r>
    </w:p>
    <w:p w14:paraId="3A62F102" w14:textId="68760C0D" w:rsidR="001C0BBB" w:rsidRPr="007B78F9" w:rsidRDefault="001C0BBB" w:rsidP="007B78F9">
      <w:pPr>
        <w:pStyle w:val="ae"/>
        <w:spacing w:before="1" w:line="276" w:lineRule="auto"/>
        <w:rPr>
          <w:rFonts w:ascii="Times New Roman" w:eastAsia="標楷體" w:hAnsi="Times New Roman"/>
          <w:spacing w:val="-6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b/>
          <w:bCs/>
          <w:spacing w:val="-6"/>
          <w:sz w:val="24"/>
          <w:szCs w:val="24"/>
          <w:lang w:eastAsia="zh-TW"/>
        </w:rPr>
        <w:t>公共與房</w:t>
      </w:r>
      <w:r w:rsidRPr="007B78F9">
        <w:rPr>
          <w:rFonts w:ascii="Times New Roman" w:eastAsia="標楷體" w:hAnsi="Times New Roman" w:cs="微軟正黑體" w:hint="eastAsia"/>
          <w:b/>
          <w:bCs/>
          <w:spacing w:val="-6"/>
          <w:sz w:val="24"/>
          <w:szCs w:val="24"/>
          <w:lang w:eastAsia="zh-TW"/>
        </w:rPr>
        <w:t>內</w:t>
      </w:r>
      <w:r w:rsidRPr="007B78F9">
        <w:rPr>
          <w:rFonts w:ascii="Times New Roman" w:eastAsia="標楷體" w:hAnsi="Times New Roman" w:hint="eastAsia"/>
          <w:b/>
          <w:bCs/>
          <w:spacing w:val="-6"/>
          <w:sz w:val="24"/>
          <w:szCs w:val="24"/>
          <w:lang w:eastAsia="zh-TW"/>
        </w:rPr>
        <w:t>設備</w:t>
      </w:r>
      <w:r w:rsidRPr="007B78F9">
        <w:rPr>
          <w:rFonts w:ascii="Times New Roman" w:eastAsia="標楷體" w:hAnsi="Times New Roman"/>
          <w:b/>
          <w:bCs/>
          <w:spacing w:val="-6"/>
          <w:sz w:val="24"/>
          <w:szCs w:val="24"/>
          <w:lang w:eastAsia="zh-TW"/>
        </w:rPr>
        <w:t>：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衣櫃、床鋪、書桌、椅子、網路、冷氣、公共廚房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、冰箱（每層樓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 1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台）。</w:t>
      </w:r>
    </w:p>
    <w:p w14:paraId="00C4BBF6" w14:textId="4F236B2A" w:rsidR="001C0BBB" w:rsidRPr="007B78F9" w:rsidRDefault="001C0BBB" w:rsidP="007B78F9">
      <w:pPr>
        <w:pStyle w:val="ae"/>
        <w:spacing w:before="1" w:line="276" w:lineRule="auto"/>
        <w:rPr>
          <w:rFonts w:ascii="Times New Roman" w:eastAsia="標楷體" w:hAnsi="Times New Roman"/>
          <w:spacing w:val="-6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※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一館與二館通用。</w:t>
      </w:r>
    </w:p>
    <w:p w14:paraId="166B84DE" w14:textId="77777777" w:rsidR="001C0BBB" w:rsidRPr="007B78F9" w:rsidRDefault="001C0BBB" w:rsidP="007B78F9">
      <w:pPr>
        <w:pStyle w:val="ae"/>
        <w:spacing w:before="1" w:line="276" w:lineRule="auto"/>
        <w:rPr>
          <w:rFonts w:ascii="Times New Roman" w:eastAsia="標楷體" w:hAnsi="Times New Roman" w:hint="eastAsia"/>
          <w:sz w:val="24"/>
          <w:szCs w:val="24"/>
          <w:lang w:eastAsia="zh-TW"/>
        </w:rPr>
      </w:pPr>
    </w:p>
    <w:p w14:paraId="35D4EA7A" w14:textId="77777777" w:rsidR="001C0BBB" w:rsidRPr="007B78F9" w:rsidRDefault="001C0BBB" w:rsidP="007B78F9">
      <w:pPr>
        <w:pStyle w:val="ae"/>
        <w:spacing w:before="0" w:line="276" w:lineRule="auto"/>
        <w:rPr>
          <w:rFonts w:ascii="Times New Roman" w:eastAsia="標楷體" w:hAnsi="Times New Roman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5"/>
          <w:sz w:val="24"/>
          <w:szCs w:val="24"/>
          <w:lang w:eastAsia="zh-TW"/>
        </w:rPr>
        <w:t>住宿費：</w:t>
      </w:r>
      <w:r w:rsidRPr="007B78F9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 </w:t>
      </w:r>
    </w:p>
    <w:p w14:paraId="443427A5" w14:textId="2D27137D" w:rsidR="001C0BBB" w:rsidRPr="007B78F9" w:rsidRDefault="001C0BBB" w:rsidP="007B78F9">
      <w:pPr>
        <w:pStyle w:val="ae"/>
        <w:spacing w:before="0" w:line="276" w:lineRule="auto"/>
        <w:rPr>
          <w:rFonts w:ascii="Times New Roman" w:eastAsia="標楷體" w:hAnsi="Times New Roman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學生會館一館：四人房：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28,500 </w:t>
      </w:r>
      <w:r w:rsidRPr="007B78F9">
        <w:rPr>
          <w:rFonts w:ascii="Times New Roman" w:eastAsia="標楷體" w:hAnsi="Times New Roman" w:hint="eastAsia"/>
          <w:spacing w:val="-6"/>
          <w:sz w:val="24"/>
          <w:szCs w:val="24"/>
          <w:lang w:eastAsia="zh-TW"/>
        </w:rPr>
        <w:t>新台幣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／年（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14,250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元／一學期，寒暑假除外）。</w:t>
      </w:r>
    </w:p>
    <w:p w14:paraId="1FE1B484" w14:textId="781A89D8" w:rsidR="001C0BBB" w:rsidRPr="007B78F9" w:rsidRDefault="001C0BBB" w:rsidP="007B78F9">
      <w:pPr>
        <w:pStyle w:val="ae"/>
        <w:spacing w:line="276" w:lineRule="auto"/>
        <w:ind w:firstLineChars="700" w:firstLine="1596"/>
        <w:rPr>
          <w:rFonts w:ascii="Times New Roman" w:eastAsia="標楷體" w:hAnsi="Times New Roman"/>
          <w:spacing w:val="-6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雙人房：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51,000 </w:t>
      </w:r>
      <w:r w:rsidRPr="007B78F9">
        <w:rPr>
          <w:rFonts w:ascii="Times New Roman" w:eastAsia="標楷體" w:hAnsi="Times New Roman" w:hint="eastAsia"/>
          <w:spacing w:val="-6"/>
          <w:sz w:val="24"/>
          <w:szCs w:val="24"/>
          <w:lang w:eastAsia="zh-TW"/>
        </w:rPr>
        <w:t>新台幣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／年（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25,500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元／一學期，寒暑假除外）。</w:t>
      </w:r>
    </w:p>
    <w:p w14:paraId="30D7020C" w14:textId="04457808" w:rsidR="001C0BBB" w:rsidRPr="007B78F9" w:rsidRDefault="001C0BBB" w:rsidP="007B78F9">
      <w:pPr>
        <w:pStyle w:val="ae"/>
        <w:spacing w:line="276" w:lineRule="auto"/>
        <w:ind w:firstLineChars="700" w:firstLine="1596"/>
        <w:rPr>
          <w:rFonts w:ascii="Times New Roman" w:eastAsia="標楷體" w:hAnsi="Times New Roman"/>
          <w:spacing w:val="-6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※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包含水電瓦斯費（超過一定額度時需額外支付）。</w:t>
      </w:r>
    </w:p>
    <w:p w14:paraId="2DA349BB" w14:textId="28DB6885" w:rsidR="001C0BBB" w:rsidRPr="007B78F9" w:rsidRDefault="001C0BBB" w:rsidP="007B78F9">
      <w:pPr>
        <w:pStyle w:val="ae"/>
        <w:spacing w:line="276" w:lineRule="auto"/>
        <w:ind w:firstLineChars="700" w:firstLine="1596"/>
        <w:rPr>
          <w:rFonts w:ascii="Times New Roman" w:eastAsia="標楷體" w:hAnsi="Times New Roman" w:hint="eastAsia"/>
          <w:spacing w:val="-6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加價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 700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元可選擇房</w:t>
      </w:r>
      <w:r w:rsidRPr="007B78F9">
        <w:rPr>
          <w:rFonts w:ascii="Times New Roman" w:eastAsia="標楷體" w:hAnsi="Times New Roman" w:hint="eastAsia"/>
          <w:spacing w:val="-6"/>
          <w:sz w:val="24"/>
          <w:szCs w:val="24"/>
          <w:lang w:eastAsia="zh-TW"/>
        </w:rPr>
        <w:t>內附有冰箱的房型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。</w:t>
      </w:r>
    </w:p>
    <w:p w14:paraId="296F1083" w14:textId="77777777" w:rsidR="001C0BBB" w:rsidRPr="007B78F9" w:rsidRDefault="001C0BBB" w:rsidP="007B78F9">
      <w:pPr>
        <w:pStyle w:val="ae"/>
        <w:spacing w:line="276" w:lineRule="auto"/>
        <w:rPr>
          <w:rFonts w:ascii="Times New Roman" w:eastAsia="標楷體" w:hAnsi="Times New Roman"/>
          <w:spacing w:val="-2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學生會館二館：四人房：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34,500 </w:t>
      </w:r>
      <w:r w:rsidRPr="007B78F9">
        <w:rPr>
          <w:rFonts w:ascii="Times New Roman" w:eastAsia="標楷體" w:hAnsi="Times New Roman" w:hint="eastAsia"/>
          <w:spacing w:val="-6"/>
          <w:sz w:val="24"/>
          <w:szCs w:val="24"/>
          <w:lang w:eastAsia="zh-TW"/>
        </w:rPr>
        <w:t>新台幣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／年（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17,250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元／一學期，寒暑假除外）。</w:t>
      </w:r>
    </w:p>
    <w:p w14:paraId="5EAAA5FA" w14:textId="6A91FF54" w:rsidR="001C0BBB" w:rsidRPr="007B78F9" w:rsidRDefault="001C0BBB" w:rsidP="007B78F9">
      <w:pPr>
        <w:pStyle w:val="ae"/>
        <w:spacing w:line="276" w:lineRule="auto"/>
        <w:ind w:firstLineChars="700" w:firstLine="1596"/>
        <w:rPr>
          <w:rFonts w:ascii="Times New Roman" w:eastAsia="標楷體" w:hAnsi="Times New Roman"/>
          <w:spacing w:val="-2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雙人房：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63,000 </w:t>
      </w:r>
      <w:r w:rsidRPr="007B78F9">
        <w:rPr>
          <w:rFonts w:ascii="Times New Roman" w:eastAsia="標楷體" w:hAnsi="Times New Roman" w:hint="eastAsia"/>
          <w:spacing w:val="-6"/>
          <w:sz w:val="24"/>
          <w:szCs w:val="24"/>
          <w:lang w:eastAsia="zh-TW"/>
        </w:rPr>
        <w:t>新台幣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／年（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31,500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元／一學期，寒暑假除外）。</w:t>
      </w:r>
    </w:p>
    <w:p w14:paraId="53AE54B1" w14:textId="7DFD2675" w:rsidR="001C0BBB" w:rsidRPr="007B78F9" w:rsidRDefault="001C0BBB" w:rsidP="007B78F9">
      <w:pPr>
        <w:pStyle w:val="ae"/>
        <w:spacing w:line="276" w:lineRule="auto"/>
        <w:ind w:firstLineChars="700" w:firstLine="1596"/>
        <w:rPr>
          <w:rFonts w:ascii="Times New Roman" w:eastAsia="標楷體" w:hAnsi="Times New Roman"/>
          <w:spacing w:val="-6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※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包含水電瓦斯費（超過一定額度時需額外支付）。</w:t>
      </w:r>
    </w:p>
    <w:p w14:paraId="61F3E137" w14:textId="73B95AC0" w:rsidR="001C0BBB" w:rsidRPr="007B78F9" w:rsidRDefault="001C0BBB" w:rsidP="007B78F9">
      <w:pPr>
        <w:pStyle w:val="ae"/>
        <w:spacing w:line="276" w:lineRule="auto"/>
        <w:ind w:firstLineChars="700" w:firstLine="1596"/>
        <w:rPr>
          <w:rFonts w:ascii="Times New Roman" w:eastAsia="標楷體" w:hAnsi="Times New Roman"/>
          <w:spacing w:val="-6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加價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 xml:space="preserve"> 700 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元可選擇房</w:t>
      </w:r>
      <w:r w:rsidRPr="007B78F9">
        <w:rPr>
          <w:rFonts w:ascii="Times New Roman" w:eastAsia="標楷體" w:hAnsi="Times New Roman" w:hint="eastAsia"/>
          <w:spacing w:val="-6"/>
          <w:sz w:val="24"/>
          <w:szCs w:val="24"/>
          <w:lang w:eastAsia="zh-TW"/>
        </w:rPr>
        <w:t>內附有冰箱的房型</w:t>
      </w:r>
      <w:r w:rsidRPr="007B78F9">
        <w:rPr>
          <w:rFonts w:ascii="Times New Roman" w:eastAsia="標楷體" w:hAnsi="Times New Roman"/>
          <w:spacing w:val="-6"/>
          <w:sz w:val="24"/>
          <w:szCs w:val="24"/>
          <w:lang w:eastAsia="zh-TW"/>
        </w:rPr>
        <w:t>。</w:t>
      </w:r>
    </w:p>
    <w:p w14:paraId="6413EFCB" w14:textId="77777777" w:rsidR="001C0BBB" w:rsidRPr="007B78F9" w:rsidRDefault="001C0BBB" w:rsidP="001C0BBB">
      <w:pPr>
        <w:pStyle w:val="ae"/>
        <w:spacing w:before="214"/>
        <w:rPr>
          <w:rFonts w:ascii="Times New Roman" w:eastAsia="標楷體" w:hAnsi="Times New Roman"/>
          <w:sz w:val="24"/>
          <w:szCs w:val="24"/>
          <w:lang w:eastAsia="zh-TW"/>
        </w:rPr>
      </w:pPr>
    </w:p>
    <w:p w14:paraId="6BE31F67" w14:textId="77777777" w:rsidR="001C0BBB" w:rsidRPr="007B78F9" w:rsidRDefault="001C0BBB" w:rsidP="001C0BBB">
      <w:pPr>
        <w:pStyle w:val="ae"/>
        <w:spacing w:before="214"/>
        <w:rPr>
          <w:rFonts w:ascii="Times New Roman" w:eastAsia="標楷體" w:hAnsi="Times New Roman"/>
          <w:b/>
          <w:bCs/>
          <w:spacing w:val="-2"/>
          <w:sz w:val="24"/>
          <w:szCs w:val="24"/>
          <w:lang w:eastAsia="zh-TW"/>
        </w:rPr>
      </w:pPr>
      <w:r w:rsidRPr="007B78F9">
        <w:rPr>
          <w:rFonts w:ascii="Times New Roman" w:eastAsia="標楷體" w:hAnsi="Times New Roman" w:hint="eastAsia"/>
          <w:b/>
          <w:bCs/>
          <w:spacing w:val="-2"/>
          <w:sz w:val="24"/>
          <w:szCs w:val="24"/>
          <w:lang w:eastAsia="zh-TW"/>
        </w:rPr>
        <w:t>學</w:t>
      </w:r>
      <w:r w:rsidRPr="007B78F9">
        <w:rPr>
          <w:rFonts w:ascii="Times New Roman" w:eastAsia="標楷體" w:hAnsi="Times New Roman"/>
          <w:b/>
          <w:bCs/>
          <w:spacing w:val="-2"/>
          <w:sz w:val="24"/>
          <w:szCs w:val="24"/>
        </w:rPr>
        <w:t>生</w:t>
      </w:r>
      <w:r w:rsidRPr="007B78F9">
        <w:rPr>
          <w:rFonts w:ascii="Times New Roman" w:eastAsia="標楷體" w:hAnsi="Times New Roman" w:hint="eastAsia"/>
          <w:b/>
          <w:bCs/>
          <w:spacing w:val="-2"/>
          <w:sz w:val="24"/>
          <w:szCs w:val="24"/>
          <w:lang w:eastAsia="zh-TW"/>
        </w:rPr>
        <w:t>第一宿舍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96"/>
        <w:gridCol w:w="418"/>
        <w:gridCol w:w="2336"/>
        <w:gridCol w:w="418"/>
        <w:gridCol w:w="2200"/>
        <w:gridCol w:w="417"/>
        <w:gridCol w:w="2471"/>
      </w:tblGrid>
      <w:tr w:rsidR="001C0BBB" w:rsidRPr="007B78F9" w14:paraId="31BE80CD" w14:textId="77777777" w:rsidTr="002F06B5">
        <w:trPr>
          <w:trHeight w:val="2106"/>
        </w:trPr>
        <w:tc>
          <w:tcPr>
            <w:tcW w:w="2263" w:type="dxa"/>
          </w:tcPr>
          <w:p w14:paraId="03389866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1EFA0F06" wp14:editId="2FF7B62E">
                  <wp:simplePos x="0" y="0"/>
                  <wp:positionH relativeFrom="column">
                    <wp:posOffset>-71756</wp:posOffset>
                  </wp:positionH>
                  <wp:positionV relativeFrom="paragraph">
                    <wp:posOffset>-636</wp:posOffset>
                  </wp:positionV>
                  <wp:extent cx="1392767" cy="1341967"/>
                  <wp:effectExtent l="0" t="0" r="0" b="0"/>
                  <wp:wrapNone/>
                  <wp:docPr id="562131607" name="Image 5" descr="100_02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062674" name="Image 5" descr="100_0203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305" cy="13463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2D3B3CC6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409" w:type="dxa"/>
          </w:tcPr>
          <w:p w14:paraId="549748DB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/>
                <w:b/>
                <w:bCs/>
                <w:noProof/>
                <w:sz w:val="24"/>
                <w:szCs w:val="24"/>
              </w:rPr>
              <w:drawing>
                <wp:anchor distT="0" distB="0" distL="0" distR="0" simplePos="0" relativeHeight="251660288" behindDoc="1" locked="0" layoutInCell="1" allowOverlap="1" wp14:anchorId="1599CAAB" wp14:editId="27E279B5">
                  <wp:simplePos x="0" y="0"/>
                  <wp:positionH relativeFrom="page">
                    <wp:posOffset>-2541</wp:posOffset>
                  </wp:positionH>
                  <wp:positionV relativeFrom="paragraph">
                    <wp:posOffset>-635</wp:posOffset>
                  </wp:positionV>
                  <wp:extent cx="1481667" cy="1337310"/>
                  <wp:effectExtent l="0" t="0" r="4445" b="0"/>
                  <wp:wrapNone/>
                  <wp:docPr id="3" name="Image 3" descr="100_02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100_0220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4941" cy="1340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AD2CAA1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</w:tcPr>
          <w:p w14:paraId="13B470DC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622053C4" wp14:editId="12EE4862">
                  <wp:simplePos x="0" y="0"/>
                  <wp:positionH relativeFrom="column">
                    <wp:posOffset>-69723</wp:posOffset>
                  </wp:positionH>
                  <wp:positionV relativeFrom="paragraph">
                    <wp:posOffset>-635</wp:posOffset>
                  </wp:positionV>
                  <wp:extent cx="1394189" cy="1337310"/>
                  <wp:effectExtent l="0" t="0" r="0" b="0"/>
                  <wp:wrapNone/>
                  <wp:docPr id="507026706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026706" name="Image 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043" cy="1343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C5A70C1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550" w:type="dxa"/>
          </w:tcPr>
          <w:p w14:paraId="04A464DF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/>
                <w:b/>
                <w:bCs/>
                <w:noProof/>
                <w:sz w:val="24"/>
                <w:szCs w:val="24"/>
              </w:rPr>
              <w:drawing>
                <wp:anchor distT="0" distB="0" distL="0" distR="0" simplePos="0" relativeHeight="251659264" behindDoc="1" locked="0" layoutInCell="1" allowOverlap="1" wp14:anchorId="13B71558" wp14:editId="01183C10">
                  <wp:simplePos x="0" y="0"/>
                  <wp:positionH relativeFrom="page">
                    <wp:posOffset>-6477</wp:posOffset>
                  </wp:positionH>
                  <wp:positionV relativeFrom="paragraph">
                    <wp:posOffset>-635</wp:posOffset>
                  </wp:positionV>
                  <wp:extent cx="1574292" cy="1341120"/>
                  <wp:effectExtent l="0" t="0" r="6985" b="0"/>
                  <wp:wrapNone/>
                  <wp:docPr id="2" name="Image 2" descr="100_01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100_015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942" cy="1345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C0BBB" w:rsidRPr="007B78F9" w14:paraId="052EB06D" w14:textId="77777777" w:rsidTr="002F06B5">
        <w:trPr>
          <w:trHeight w:val="124"/>
        </w:trPr>
        <w:tc>
          <w:tcPr>
            <w:tcW w:w="2263" w:type="dxa"/>
          </w:tcPr>
          <w:p w14:paraId="745FFE61" w14:textId="77777777" w:rsidR="001C0BBB" w:rsidRPr="007B78F9" w:rsidRDefault="001C0BBB" w:rsidP="002F06B5">
            <w:pPr>
              <w:pStyle w:val="ae"/>
              <w:jc w:val="center"/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房間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21AEBB23" w14:textId="77777777" w:rsidR="001C0BBB" w:rsidRPr="007B78F9" w:rsidRDefault="001C0BBB" w:rsidP="002F06B5">
            <w:pPr>
              <w:pStyle w:val="ae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409" w:type="dxa"/>
          </w:tcPr>
          <w:p w14:paraId="474DF6C5" w14:textId="77777777" w:rsidR="001C0BBB" w:rsidRPr="007B78F9" w:rsidRDefault="001C0BBB" w:rsidP="002F06B5">
            <w:pPr>
              <w:pStyle w:val="ae"/>
              <w:jc w:val="center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盥洗室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500C13B" w14:textId="77777777" w:rsidR="001C0BBB" w:rsidRPr="007B78F9" w:rsidRDefault="001C0BBB" w:rsidP="002F06B5">
            <w:pPr>
              <w:pStyle w:val="ae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</w:tcPr>
          <w:p w14:paraId="5901A9DB" w14:textId="77777777" w:rsidR="001C0BBB" w:rsidRPr="007B78F9" w:rsidRDefault="001C0BBB" w:rsidP="002F06B5">
            <w:pPr>
              <w:pStyle w:val="ae"/>
              <w:jc w:val="center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公共廚房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FDE23F5" w14:textId="77777777" w:rsidR="001C0BBB" w:rsidRPr="007B78F9" w:rsidRDefault="001C0BBB" w:rsidP="002F06B5">
            <w:pPr>
              <w:pStyle w:val="ae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550" w:type="dxa"/>
          </w:tcPr>
          <w:p w14:paraId="781628F8" w14:textId="77777777" w:rsidR="001C0BBB" w:rsidRPr="007B78F9" w:rsidRDefault="001C0BBB" w:rsidP="002F06B5">
            <w:pPr>
              <w:pStyle w:val="ae"/>
              <w:jc w:val="center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洗衣房</w:t>
            </w:r>
          </w:p>
        </w:tc>
      </w:tr>
    </w:tbl>
    <w:p w14:paraId="3AA381A3" w14:textId="72D77B57" w:rsidR="001C0BBB" w:rsidRPr="007B78F9" w:rsidRDefault="001C0BBB" w:rsidP="001C0BBB">
      <w:pPr>
        <w:pStyle w:val="ae"/>
        <w:spacing w:before="214"/>
        <w:rPr>
          <w:rFonts w:ascii="Times New Roman" w:eastAsia="標楷體" w:hAnsi="Times New Roman"/>
          <w:b/>
          <w:bCs/>
          <w:spacing w:val="-2"/>
          <w:sz w:val="24"/>
          <w:szCs w:val="24"/>
          <w:lang w:eastAsia="zh-TW"/>
        </w:rPr>
      </w:pPr>
      <w:r w:rsidRPr="007B78F9">
        <w:rPr>
          <w:rFonts w:ascii="Times New Roman" w:eastAsia="標楷體" w:hAnsi="Times New Roman" w:hint="eastAsia"/>
          <w:b/>
          <w:bCs/>
          <w:spacing w:val="-2"/>
          <w:sz w:val="24"/>
          <w:szCs w:val="24"/>
          <w:lang w:eastAsia="zh-TW"/>
        </w:rPr>
        <w:t>學</w:t>
      </w:r>
      <w:r w:rsidRPr="007B78F9">
        <w:rPr>
          <w:rFonts w:ascii="Times New Roman" w:eastAsia="標楷體" w:hAnsi="Times New Roman"/>
          <w:b/>
          <w:bCs/>
          <w:spacing w:val="-2"/>
          <w:sz w:val="24"/>
          <w:szCs w:val="24"/>
        </w:rPr>
        <w:t>生</w:t>
      </w:r>
      <w:r w:rsidRPr="007B78F9">
        <w:rPr>
          <w:rFonts w:ascii="Times New Roman" w:eastAsia="標楷體" w:hAnsi="Times New Roman" w:hint="eastAsia"/>
          <w:b/>
          <w:bCs/>
          <w:spacing w:val="-2"/>
          <w:sz w:val="24"/>
          <w:szCs w:val="24"/>
          <w:lang w:eastAsia="zh-TW"/>
        </w:rPr>
        <w:t>第</w:t>
      </w:r>
      <w:r w:rsidRPr="007B78F9">
        <w:rPr>
          <w:rFonts w:ascii="Times New Roman" w:eastAsia="標楷體" w:hAnsi="Times New Roman" w:hint="eastAsia"/>
          <w:b/>
          <w:bCs/>
          <w:spacing w:val="-2"/>
          <w:sz w:val="24"/>
          <w:szCs w:val="24"/>
          <w:lang w:eastAsia="zh-TW"/>
        </w:rPr>
        <w:t>二</w:t>
      </w:r>
      <w:r w:rsidRPr="007B78F9">
        <w:rPr>
          <w:rFonts w:ascii="Times New Roman" w:eastAsia="標楷體" w:hAnsi="Times New Roman" w:hint="eastAsia"/>
          <w:b/>
          <w:bCs/>
          <w:spacing w:val="-2"/>
          <w:sz w:val="24"/>
          <w:szCs w:val="24"/>
          <w:lang w:eastAsia="zh-TW"/>
        </w:rPr>
        <w:t>宿舍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96"/>
        <w:gridCol w:w="418"/>
        <w:gridCol w:w="2336"/>
        <w:gridCol w:w="418"/>
        <w:gridCol w:w="2200"/>
        <w:gridCol w:w="417"/>
        <w:gridCol w:w="2471"/>
      </w:tblGrid>
      <w:tr w:rsidR="001C0BBB" w:rsidRPr="007B78F9" w14:paraId="14BF890F" w14:textId="77777777" w:rsidTr="002F06B5">
        <w:trPr>
          <w:trHeight w:val="2106"/>
        </w:trPr>
        <w:tc>
          <w:tcPr>
            <w:tcW w:w="2263" w:type="dxa"/>
          </w:tcPr>
          <w:p w14:paraId="2DB10B67" w14:textId="432A0DFD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/>
                <w:noProof/>
                <w:sz w:val="24"/>
                <w:szCs w:val="24"/>
                <w:lang w:eastAsia="zh-TW"/>
              </w:rPr>
              <w:drawing>
                <wp:anchor distT="0" distB="0" distL="114300" distR="114300" simplePos="0" relativeHeight="251668480" behindDoc="0" locked="0" layoutInCell="1" allowOverlap="1" wp14:anchorId="69705135" wp14:editId="7D3FA32F">
                  <wp:simplePos x="0" y="0"/>
                  <wp:positionH relativeFrom="column">
                    <wp:posOffset>-71755</wp:posOffset>
                  </wp:positionH>
                  <wp:positionV relativeFrom="paragraph">
                    <wp:posOffset>-1633</wp:posOffset>
                  </wp:positionV>
                  <wp:extent cx="1399903" cy="1344930"/>
                  <wp:effectExtent l="0" t="0" r="0" b="7620"/>
                  <wp:wrapNone/>
                  <wp:docPr id="2090245475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085" cy="13537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7C0F494D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409" w:type="dxa"/>
          </w:tcPr>
          <w:p w14:paraId="717C1BD6" w14:textId="61B8D42F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/>
                <w:noProof/>
                <w:sz w:val="24"/>
                <w:szCs w:val="24"/>
                <w:lang w:eastAsia="zh-TW"/>
              </w:rPr>
              <w:drawing>
                <wp:anchor distT="0" distB="0" distL="114300" distR="114300" simplePos="0" relativeHeight="251669504" behindDoc="0" locked="0" layoutInCell="1" allowOverlap="1" wp14:anchorId="32352347" wp14:editId="19D19CC2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-762</wp:posOffset>
                  </wp:positionV>
                  <wp:extent cx="1487665" cy="1344803"/>
                  <wp:effectExtent l="0" t="0" r="0" b="8255"/>
                  <wp:wrapNone/>
                  <wp:docPr id="984563466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779" cy="13521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144CD2A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</w:tcPr>
          <w:p w14:paraId="077F97CE" w14:textId="01575A99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/>
                <w:noProof/>
                <w:sz w:val="24"/>
                <w:szCs w:val="24"/>
                <w:lang w:eastAsia="zh-TW"/>
              </w:rPr>
              <w:drawing>
                <wp:anchor distT="0" distB="0" distL="114300" distR="114300" simplePos="0" relativeHeight="251670528" behindDoc="0" locked="0" layoutInCell="1" allowOverlap="1" wp14:anchorId="66499A94" wp14:editId="27B2AFD2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-3810</wp:posOffset>
                  </wp:positionV>
                  <wp:extent cx="1395984" cy="1343660"/>
                  <wp:effectExtent l="0" t="0" r="0" b="8890"/>
                  <wp:wrapNone/>
                  <wp:docPr id="1041894221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8482" cy="1355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4EF819E" w14:textId="77777777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550" w:type="dxa"/>
          </w:tcPr>
          <w:p w14:paraId="334C64B0" w14:textId="74E8FCC4" w:rsidR="001C0BBB" w:rsidRPr="007B78F9" w:rsidRDefault="001C0BBB" w:rsidP="002F06B5">
            <w:pPr>
              <w:pStyle w:val="ae"/>
              <w:spacing w:before="214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/>
                <w:noProof/>
                <w:sz w:val="24"/>
                <w:szCs w:val="24"/>
                <w:lang w:eastAsia="zh-TW"/>
              </w:rPr>
              <w:drawing>
                <wp:anchor distT="0" distB="0" distL="114300" distR="114300" simplePos="0" relativeHeight="251671552" behindDoc="0" locked="0" layoutInCell="1" allowOverlap="1" wp14:anchorId="21ED05CE" wp14:editId="496C8A85">
                  <wp:simplePos x="0" y="0"/>
                  <wp:positionH relativeFrom="column">
                    <wp:posOffset>-71882</wp:posOffset>
                  </wp:positionH>
                  <wp:positionV relativeFrom="paragraph">
                    <wp:posOffset>-3810</wp:posOffset>
                  </wp:positionV>
                  <wp:extent cx="1577340" cy="1343660"/>
                  <wp:effectExtent l="0" t="0" r="3810" b="8890"/>
                  <wp:wrapNone/>
                  <wp:docPr id="30558415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722" cy="1343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B78F9" w:rsidRPr="007B78F9" w14:paraId="7E75494F" w14:textId="77777777" w:rsidTr="002F06B5">
        <w:trPr>
          <w:trHeight w:val="124"/>
        </w:trPr>
        <w:tc>
          <w:tcPr>
            <w:tcW w:w="2263" w:type="dxa"/>
          </w:tcPr>
          <w:p w14:paraId="12F9C51E" w14:textId="77777777" w:rsidR="001C0BBB" w:rsidRPr="007B78F9" w:rsidRDefault="001C0BBB" w:rsidP="002F06B5">
            <w:pPr>
              <w:pStyle w:val="ae"/>
              <w:jc w:val="center"/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房間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130BBA03" w14:textId="77777777" w:rsidR="001C0BBB" w:rsidRPr="007B78F9" w:rsidRDefault="001C0BBB" w:rsidP="002F06B5">
            <w:pPr>
              <w:pStyle w:val="ae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409" w:type="dxa"/>
          </w:tcPr>
          <w:p w14:paraId="43EBBBB6" w14:textId="1690CD38" w:rsidR="001C0BBB" w:rsidRPr="007B78F9" w:rsidRDefault="001C0BBB" w:rsidP="002F06B5">
            <w:pPr>
              <w:pStyle w:val="ae"/>
              <w:jc w:val="center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三件式浴</w:t>
            </w:r>
            <w:r w:rsidRPr="007B78F9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室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58D1EEA" w14:textId="77777777" w:rsidR="001C0BBB" w:rsidRPr="007B78F9" w:rsidRDefault="001C0BBB" w:rsidP="002F06B5">
            <w:pPr>
              <w:pStyle w:val="ae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268" w:type="dxa"/>
          </w:tcPr>
          <w:p w14:paraId="51E7E321" w14:textId="77777777" w:rsidR="001C0BBB" w:rsidRPr="007B78F9" w:rsidRDefault="001C0BBB" w:rsidP="002F06B5">
            <w:pPr>
              <w:pStyle w:val="ae"/>
              <w:jc w:val="center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公共廚房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80146F3" w14:textId="77777777" w:rsidR="001C0BBB" w:rsidRPr="007B78F9" w:rsidRDefault="001C0BBB" w:rsidP="002F06B5">
            <w:pPr>
              <w:pStyle w:val="ae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2550" w:type="dxa"/>
          </w:tcPr>
          <w:p w14:paraId="740BA992" w14:textId="77777777" w:rsidR="001C0BBB" w:rsidRPr="007B78F9" w:rsidRDefault="001C0BBB" w:rsidP="002F06B5">
            <w:pPr>
              <w:pStyle w:val="ae"/>
              <w:jc w:val="center"/>
              <w:rPr>
                <w:rFonts w:ascii="Times New Roman" w:eastAsia="標楷體" w:hAnsi="Times New Roman"/>
                <w:sz w:val="24"/>
                <w:szCs w:val="24"/>
                <w:lang w:eastAsia="zh-TW"/>
              </w:rPr>
            </w:pPr>
            <w:r w:rsidRPr="007B78F9">
              <w:rPr>
                <w:rFonts w:ascii="Times New Roman" w:eastAsia="標楷體" w:hAnsi="Times New Roman" w:hint="eastAsia"/>
                <w:sz w:val="24"/>
                <w:szCs w:val="24"/>
                <w:lang w:eastAsia="zh-TW"/>
              </w:rPr>
              <w:t>洗衣房</w:t>
            </w:r>
          </w:p>
        </w:tc>
      </w:tr>
    </w:tbl>
    <w:p w14:paraId="235D85A9" w14:textId="77777777" w:rsidR="007B78F9" w:rsidRPr="007B78F9" w:rsidRDefault="007F34B5" w:rsidP="007B78F9">
      <w:pPr>
        <w:pStyle w:val="ae"/>
        <w:spacing w:before="50" w:line="276" w:lineRule="auto"/>
        <w:rPr>
          <w:rFonts w:ascii="Times New Roman" w:eastAsia="標楷體" w:hAnsi="Times New Roman"/>
          <w:spacing w:val="-4"/>
          <w:sz w:val="24"/>
          <w:szCs w:val="24"/>
          <w:lang w:eastAsia="zh-TW"/>
        </w:rPr>
      </w:pPr>
      <w:r w:rsidRPr="007B78F9">
        <w:rPr>
          <w:rFonts w:ascii="Times New Roman" w:eastAsia="標楷體" w:hAnsi="Times New Roman" w:hint="eastAsia"/>
          <w:spacing w:val="-4"/>
          <w:sz w:val="24"/>
          <w:szCs w:val="24"/>
          <w:lang w:eastAsia="zh-TW"/>
        </w:rPr>
        <w:lastRenderedPageBreak/>
        <w:t>備註</w:t>
      </w:r>
      <w:r w:rsidRPr="007B78F9">
        <w:rPr>
          <w:rFonts w:ascii="Times New Roman" w:eastAsia="標楷體" w:hAnsi="Times New Roman"/>
          <w:spacing w:val="-4"/>
          <w:sz w:val="24"/>
          <w:szCs w:val="24"/>
          <w:lang w:eastAsia="zh-TW"/>
        </w:rPr>
        <w:t>：</w:t>
      </w:r>
    </w:p>
    <w:p w14:paraId="13650363" w14:textId="05495D6E" w:rsidR="001C0BBB" w:rsidRPr="007B78F9" w:rsidRDefault="007F34B5" w:rsidP="007B78F9">
      <w:pPr>
        <w:pStyle w:val="ae"/>
        <w:spacing w:before="50" w:line="276" w:lineRule="auto"/>
        <w:rPr>
          <w:rFonts w:ascii="Times New Roman" w:eastAsia="標楷體" w:hAnsi="Times New Roman"/>
          <w:spacing w:val="-4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2"/>
          <w:sz w:val="24"/>
          <w:szCs w:val="24"/>
          <w:lang w:eastAsia="zh-TW"/>
        </w:rPr>
        <w:t>寒暑假等長假期間可繼續居住於學生宿舍</w:t>
      </w:r>
      <w:r w:rsidRPr="007B78F9">
        <w:rPr>
          <w:rFonts w:ascii="Times New Roman" w:eastAsia="標楷體" w:hAnsi="Times New Roman" w:hint="eastAsia"/>
          <w:spacing w:val="-2"/>
          <w:sz w:val="24"/>
          <w:szCs w:val="24"/>
          <w:lang w:eastAsia="zh-TW"/>
        </w:rPr>
        <w:t>，</w:t>
      </w:r>
      <w:r w:rsidRPr="007B78F9">
        <w:rPr>
          <w:rFonts w:ascii="Times New Roman" w:eastAsia="標楷體" w:hAnsi="Times New Roman"/>
          <w:spacing w:val="-2"/>
          <w:sz w:val="24"/>
          <w:szCs w:val="24"/>
          <w:lang w:eastAsia="zh-TW"/>
        </w:rPr>
        <w:t>住宿費將根據住宿期間有所不同</w:t>
      </w:r>
      <w:r w:rsidRPr="007B78F9">
        <w:rPr>
          <w:rFonts w:ascii="Times New Roman" w:eastAsia="標楷體" w:hAnsi="Times New Roman" w:hint="eastAsia"/>
          <w:spacing w:val="-2"/>
          <w:sz w:val="24"/>
          <w:szCs w:val="24"/>
          <w:lang w:eastAsia="zh-TW"/>
        </w:rPr>
        <w:t>，</w:t>
      </w:r>
      <w:r w:rsidRPr="007B78F9">
        <w:rPr>
          <w:rFonts w:ascii="Times New Roman" w:eastAsia="標楷體" w:hAnsi="Times New Roman"/>
          <w:spacing w:val="-2"/>
          <w:sz w:val="24"/>
          <w:szCs w:val="24"/>
          <w:lang w:eastAsia="zh-TW"/>
        </w:rPr>
        <w:t>此外，房</w:t>
      </w:r>
      <w:r w:rsidRPr="007B78F9">
        <w:rPr>
          <w:rFonts w:ascii="Times New Roman" w:eastAsia="標楷體" w:hAnsi="Times New Roman" w:cs="微軟正黑體" w:hint="eastAsia"/>
          <w:spacing w:val="-2"/>
          <w:sz w:val="24"/>
          <w:szCs w:val="24"/>
          <w:lang w:eastAsia="zh-TW"/>
        </w:rPr>
        <w:t>內</w:t>
      </w:r>
      <w:r w:rsidRPr="007B78F9">
        <w:rPr>
          <w:rFonts w:ascii="Times New Roman" w:eastAsia="標楷體" w:hAnsi="Times New Roman" w:hint="eastAsia"/>
          <w:spacing w:val="-2"/>
          <w:sz w:val="24"/>
          <w:szCs w:val="24"/>
          <w:lang w:eastAsia="zh-TW"/>
        </w:rPr>
        <w:t>嚴禁使用明火，請務必遵守宿舍規定</w:t>
      </w:r>
      <w:r w:rsidRPr="007B78F9">
        <w:rPr>
          <w:rFonts w:ascii="Times New Roman" w:eastAsia="標楷體" w:hAnsi="Times New Roman"/>
          <w:spacing w:val="-2"/>
          <w:sz w:val="24"/>
          <w:szCs w:val="24"/>
          <w:lang w:eastAsia="zh-TW"/>
        </w:rPr>
        <w:t>。</w:t>
      </w:r>
    </w:p>
    <w:p w14:paraId="18C0B546" w14:textId="77777777" w:rsidR="001C0BBB" w:rsidRPr="007B78F9" w:rsidRDefault="001C0BBB" w:rsidP="007B78F9">
      <w:pPr>
        <w:spacing w:line="276" w:lineRule="auto"/>
        <w:rPr>
          <w:rFonts w:ascii="Times New Roman" w:eastAsia="標楷體" w:hAnsi="Times New Roman"/>
        </w:rPr>
      </w:pPr>
    </w:p>
    <w:p w14:paraId="07BF68AD" w14:textId="77777777" w:rsidR="00991FB0" w:rsidRPr="007B78F9" w:rsidRDefault="007F34B5" w:rsidP="007B78F9">
      <w:pPr>
        <w:pStyle w:val="a9"/>
        <w:numPr>
          <w:ilvl w:val="0"/>
          <w:numId w:val="1"/>
        </w:numPr>
        <w:tabs>
          <w:tab w:val="left" w:pos="410"/>
        </w:tabs>
        <w:autoSpaceDE w:val="0"/>
        <w:autoSpaceDN w:val="0"/>
        <w:spacing w:after="0" w:line="276" w:lineRule="auto"/>
        <w:contextualSpacing w:val="0"/>
        <w:rPr>
          <w:rFonts w:ascii="Times New Roman" w:eastAsia="標楷體" w:hAnsi="Times New Roman"/>
          <w:color w:val="000000" w:themeColor="text1"/>
          <w:spacing w:val="-2"/>
          <w:lang w:eastAsia="zh-CN"/>
        </w:rPr>
      </w:pPr>
      <w:r w:rsidRPr="007B78F9">
        <w:rPr>
          <w:rFonts w:ascii="Times New Roman" w:eastAsia="標楷體" w:hAnsi="Times New Roman"/>
          <w:color w:val="000000" w:themeColor="text1"/>
          <w:spacing w:val="-2"/>
          <w:lang w:eastAsia="zh-CN"/>
        </w:rPr>
        <w:t>特約公寓「晨景」</w:t>
      </w:r>
    </w:p>
    <w:p w14:paraId="57E20F03" w14:textId="1E41D2DC" w:rsidR="007B78F9" w:rsidRPr="007B78F9" w:rsidRDefault="007F34B5" w:rsidP="007B78F9">
      <w:pPr>
        <w:tabs>
          <w:tab w:val="left" w:pos="410"/>
        </w:tabs>
        <w:autoSpaceDE w:val="0"/>
        <w:autoSpaceDN w:val="0"/>
        <w:spacing w:after="0" w:line="276" w:lineRule="auto"/>
        <w:rPr>
          <w:rFonts w:ascii="Times New Roman" w:eastAsia="標楷體" w:hAnsi="Times New Roman"/>
          <w:spacing w:val="-6"/>
        </w:rPr>
      </w:pPr>
      <w:r w:rsidRPr="007B78F9">
        <w:rPr>
          <w:rFonts w:ascii="Times New Roman" w:eastAsia="標楷體" w:hAnsi="Times New Roman"/>
          <w:spacing w:val="-6"/>
        </w:rPr>
        <w:t>特色：距離大學步行</w:t>
      </w:r>
      <w:r w:rsidRPr="007B78F9">
        <w:rPr>
          <w:rFonts w:ascii="Times New Roman" w:eastAsia="標楷體" w:hAnsi="Times New Roman"/>
          <w:spacing w:val="-6"/>
        </w:rPr>
        <w:t>30</w:t>
      </w:r>
      <w:r w:rsidRPr="007B78F9">
        <w:rPr>
          <w:rFonts w:ascii="Times New Roman" w:eastAsia="標楷體" w:hAnsi="Times New Roman"/>
          <w:spacing w:val="-6"/>
        </w:rPr>
        <w:t>秒，屋齡</w:t>
      </w:r>
      <w:r w:rsidRPr="007B78F9">
        <w:rPr>
          <w:rFonts w:ascii="Times New Roman" w:eastAsia="標楷體" w:hAnsi="Times New Roman"/>
          <w:spacing w:val="-6"/>
        </w:rPr>
        <w:t>14</w:t>
      </w:r>
      <w:r w:rsidRPr="007B78F9">
        <w:rPr>
          <w:rFonts w:ascii="Times New Roman" w:eastAsia="標楷體" w:hAnsi="Times New Roman"/>
          <w:spacing w:val="-6"/>
        </w:rPr>
        <w:t>年，地上</w:t>
      </w:r>
      <w:r w:rsidRPr="007B78F9">
        <w:rPr>
          <w:rFonts w:ascii="Times New Roman" w:eastAsia="標楷體" w:hAnsi="Times New Roman"/>
          <w:spacing w:val="-6"/>
        </w:rPr>
        <w:t>9</w:t>
      </w:r>
      <w:r w:rsidRPr="007B78F9">
        <w:rPr>
          <w:rFonts w:ascii="Times New Roman" w:eastAsia="標楷體" w:hAnsi="Times New Roman"/>
          <w:spacing w:val="-6"/>
        </w:rPr>
        <w:t>層建築，鋼筋混凝土，全為獨立套房，</w:t>
      </w:r>
      <w:r w:rsidRPr="007B78F9">
        <w:rPr>
          <w:rFonts w:ascii="Times New Roman" w:eastAsia="標楷體" w:hAnsi="Times New Roman"/>
          <w:spacing w:val="-6"/>
        </w:rPr>
        <w:t>2</w:t>
      </w:r>
      <w:r w:rsidR="00FF1019">
        <w:rPr>
          <w:rFonts w:ascii="Times New Roman" w:eastAsia="標楷體" w:hAnsi="Times New Roman" w:hint="eastAsia"/>
          <w:spacing w:val="-6"/>
        </w:rPr>
        <w:t>4</w:t>
      </w:r>
      <w:r w:rsidRPr="007B78F9">
        <w:rPr>
          <w:rFonts w:ascii="Times New Roman" w:eastAsia="標楷體" w:hAnsi="Times New Roman"/>
          <w:spacing w:val="-6"/>
        </w:rPr>
        <w:t>小時專人管理。</w:t>
      </w:r>
    </w:p>
    <w:p w14:paraId="3BE2E210" w14:textId="52676640" w:rsidR="007B78F9" w:rsidRPr="007B78F9" w:rsidRDefault="007F34B5" w:rsidP="007B78F9">
      <w:pPr>
        <w:tabs>
          <w:tab w:val="left" w:pos="410"/>
        </w:tabs>
        <w:autoSpaceDE w:val="0"/>
        <w:autoSpaceDN w:val="0"/>
        <w:spacing w:after="0" w:line="276" w:lineRule="auto"/>
        <w:rPr>
          <w:rFonts w:ascii="Times New Roman" w:eastAsia="標楷體" w:hAnsi="Times New Roman"/>
        </w:rPr>
      </w:pPr>
      <w:r w:rsidRPr="007B78F9">
        <w:rPr>
          <w:rFonts w:ascii="Times New Roman" w:eastAsia="標楷體" w:hAnsi="Times New Roman"/>
        </w:rPr>
        <w:t>租金：每月</w:t>
      </w:r>
      <w:r w:rsidRPr="007B78F9">
        <w:rPr>
          <w:rFonts w:ascii="Times New Roman" w:eastAsia="標楷體" w:hAnsi="Times New Roman"/>
        </w:rPr>
        <w:t>8,100</w:t>
      </w:r>
      <w:r w:rsidRPr="007B78F9">
        <w:rPr>
          <w:rFonts w:ascii="Times New Roman" w:eastAsia="標楷體" w:hAnsi="Times New Roman"/>
        </w:rPr>
        <w:t>～</w:t>
      </w:r>
      <w:r w:rsidRPr="007B78F9">
        <w:rPr>
          <w:rFonts w:ascii="Times New Roman" w:eastAsia="標楷體" w:hAnsi="Times New Roman"/>
        </w:rPr>
        <w:t>8,800</w:t>
      </w:r>
      <w:r w:rsidRPr="007B78F9">
        <w:rPr>
          <w:rFonts w:ascii="Times New Roman" w:eastAsia="標楷體" w:hAnsi="Times New Roman"/>
        </w:rPr>
        <w:t>元（含網路費、水費，電費等其他費用另計</w:t>
      </w:r>
      <w:r w:rsidR="00FF1019">
        <w:rPr>
          <w:rFonts w:ascii="Times New Roman" w:eastAsia="標楷體" w:hAnsi="Times New Roman" w:hint="eastAsia"/>
        </w:rPr>
        <w:t>）</w:t>
      </w:r>
      <w:r w:rsidRPr="007B78F9">
        <w:rPr>
          <w:rFonts w:ascii="Times New Roman" w:eastAsia="標楷體" w:hAnsi="Times New Roman"/>
        </w:rPr>
        <w:t>。</w:t>
      </w:r>
    </w:p>
    <w:p w14:paraId="7461FDB9" w14:textId="63CA7785" w:rsidR="007B78F9" w:rsidRPr="007B78F9" w:rsidRDefault="007F34B5" w:rsidP="007B78F9">
      <w:pPr>
        <w:tabs>
          <w:tab w:val="left" w:pos="410"/>
        </w:tabs>
        <w:autoSpaceDE w:val="0"/>
        <w:autoSpaceDN w:val="0"/>
        <w:spacing w:after="0" w:line="276" w:lineRule="auto"/>
        <w:rPr>
          <w:rFonts w:ascii="Times New Roman" w:eastAsia="標楷體" w:hAnsi="Times New Roman"/>
          <w:spacing w:val="-2"/>
        </w:rPr>
      </w:pPr>
      <w:r w:rsidRPr="007B78F9">
        <w:rPr>
          <w:rFonts w:ascii="Times New Roman" w:eastAsia="標楷體" w:hAnsi="Times New Roman"/>
          <w:spacing w:val="-2"/>
        </w:rPr>
        <w:t>押金：</w:t>
      </w:r>
      <w:r w:rsidRPr="007B78F9">
        <w:rPr>
          <w:rFonts w:ascii="Times New Roman" w:eastAsia="標楷體" w:hAnsi="Times New Roman"/>
          <w:spacing w:val="-2"/>
        </w:rPr>
        <w:t>16,000</w:t>
      </w:r>
      <w:r w:rsidRPr="007B78F9">
        <w:rPr>
          <w:rFonts w:ascii="Times New Roman" w:eastAsia="標楷體" w:hAnsi="Times New Roman"/>
          <w:spacing w:val="-2"/>
        </w:rPr>
        <w:t>元。押金將於解約時退還。</w:t>
      </w:r>
    </w:p>
    <w:p w14:paraId="2A6F4256" w14:textId="4E78B5F2" w:rsidR="00991FB0" w:rsidRPr="007B78F9" w:rsidRDefault="007F34B5" w:rsidP="007B78F9">
      <w:pPr>
        <w:tabs>
          <w:tab w:val="left" w:pos="410"/>
        </w:tabs>
        <w:autoSpaceDE w:val="0"/>
        <w:autoSpaceDN w:val="0"/>
        <w:spacing w:after="0" w:line="276" w:lineRule="auto"/>
        <w:rPr>
          <w:rFonts w:ascii="Times New Roman" w:eastAsia="標楷體" w:hAnsi="Times New Roman"/>
          <w:color w:val="000000" w:themeColor="text1"/>
          <w:spacing w:val="-2"/>
        </w:rPr>
      </w:pPr>
      <w:r w:rsidRPr="007B78F9">
        <w:rPr>
          <w:rFonts w:ascii="Times New Roman" w:eastAsia="標楷體" w:hAnsi="Times New Roman"/>
          <w:spacing w:val="-3"/>
        </w:rPr>
        <w:t>設備：床鋪、書桌、椅子、電視、冰箱、網路、冷氣、電話。</w:t>
      </w:r>
    </w:p>
    <w:p w14:paraId="76D82264" w14:textId="5CAC5E9F" w:rsidR="00991FB0" w:rsidRPr="007B78F9" w:rsidRDefault="007F34B5" w:rsidP="007B78F9">
      <w:pPr>
        <w:pStyle w:val="ae"/>
        <w:spacing w:before="0" w:line="276" w:lineRule="auto"/>
        <w:rPr>
          <w:rFonts w:ascii="Times New Roman" w:eastAsia="標楷體" w:hAnsi="Times New Roman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3"/>
          <w:sz w:val="24"/>
          <w:szCs w:val="24"/>
          <w:lang w:eastAsia="zh-TW"/>
        </w:rPr>
        <w:t>※</w:t>
      </w:r>
      <w:r w:rsidRPr="007B78F9">
        <w:rPr>
          <w:rFonts w:ascii="Times New Roman" w:eastAsia="標楷體" w:hAnsi="Times New Roman"/>
          <w:spacing w:val="-3"/>
          <w:sz w:val="24"/>
          <w:szCs w:val="24"/>
          <w:lang w:eastAsia="zh-TW"/>
        </w:rPr>
        <w:t>未提供廚房。</w:t>
      </w:r>
    </w:p>
    <w:p w14:paraId="4DB56C0C" w14:textId="77777777" w:rsidR="00991FB0" w:rsidRPr="007B78F9" w:rsidRDefault="007F34B5" w:rsidP="007B78F9">
      <w:pPr>
        <w:pStyle w:val="ae"/>
        <w:spacing w:before="0" w:line="276" w:lineRule="auto"/>
        <w:rPr>
          <w:rFonts w:ascii="Times New Roman" w:eastAsia="標楷體" w:hAnsi="Times New Roman"/>
          <w:sz w:val="24"/>
          <w:szCs w:val="24"/>
        </w:rPr>
      </w:pPr>
      <w:r w:rsidRPr="007B78F9">
        <w:rPr>
          <w:rFonts w:ascii="Times New Roman" w:eastAsia="標楷體" w:hAnsi="Times New Roman"/>
          <w:spacing w:val="-2"/>
          <w:sz w:val="24"/>
          <w:szCs w:val="24"/>
          <w:lang w:eastAsia="zh-TW"/>
        </w:rPr>
        <w:t>網站：</w:t>
      </w:r>
      <w:hyperlink r:id="rId13">
        <w:r w:rsidRPr="007B78F9">
          <w:rPr>
            <w:rFonts w:ascii="Times New Roman" w:eastAsia="標楷體" w:hAnsi="Times New Roman"/>
            <w:color w:val="0000FF"/>
            <w:spacing w:val="-2"/>
            <w:sz w:val="24"/>
            <w:szCs w:val="24"/>
            <w:u w:val="single" w:color="0000FF"/>
            <w:lang w:eastAsia="zh-TW"/>
          </w:rPr>
          <w:t>http://www.knu-resort.com.tw/index.html</w:t>
        </w:r>
      </w:hyperlink>
    </w:p>
    <w:p w14:paraId="4AD630A6" w14:textId="123671B8" w:rsidR="007F34B5" w:rsidRDefault="007F34B5" w:rsidP="007B78F9">
      <w:pPr>
        <w:pStyle w:val="ae"/>
        <w:spacing w:before="0" w:line="276" w:lineRule="auto"/>
        <w:rPr>
          <w:rFonts w:ascii="Times New Roman" w:eastAsia="標楷體" w:hAnsi="Times New Roman"/>
          <w:spacing w:val="-5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5"/>
          <w:sz w:val="24"/>
          <w:szCs w:val="24"/>
          <w:lang w:eastAsia="zh-TW"/>
        </w:rPr>
        <w:t>可透過上述網址瀏覽房間照片以供參考</w:t>
      </w:r>
      <w:r w:rsidRPr="007B78F9">
        <w:rPr>
          <w:rFonts w:ascii="Times New Roman" w:eastAsia="標楷體" w:hAnsi="Times New Roman"/>
          <w:spacing w:val="-5"/>
          <w:sz w:val="24"/>
          <w:szCs w:val="24"/>
          <w:lang w:eastAsia="zh-TW"/>
        </w:rPr>
        <w:t xml:space="preserve"> </w:t>
      </w:r>
      <w:r w:rsidRPr="007B78F9">
        <w:rPr>
          <w:rFonts w:ascii="Times New Roman" w:eastAsia="標楷體" w:hAnsi="Times New Roman"/>
          <w:spacing w:val="-5"/>
          <w:sz w:val="24"/>
          <w:szCs w:val="24"/>
          <w:lang w:eastAsia="zh-TW"/>
        </w:rPr>
        <w:t>。</w:t>
      </w:r>
    </w:p>
    <w:p w14:paraId="7CE397ED" w14:textId="77777777" w:rsidR="007B78F9" w:rsidRDefault="007B78F9" w:rsidP="007B78F9">
      <w:pPr>
        <w:pStyle w:val="ae"/>
        <w:spacing w:before="0" w:line="276" w:lineRule="auto"/>
        <w:rPr>
          <w:rFonts w:ascii="Times New Roman" w:eastAsia="標楷體" w:hAnsi="Times New Roman"/>
          <w:spacing w:val="-5"/>
          <w:sz w:val="24"/>
          <w:szCs w:val="24"/>
          <w:lang w:eastAsia="zh-TW"/>
        </w:rPr>
      </w:pPr>
    </w:p>
    <w:p w14:paraId="6CC4E6FE" w14:textId="274EC3AF" w:rsidR="007B78F9" w:rsidRPr="007B78F9" w:rsidRDefault="007B78F9" w:rsidP="007B78F9">
      <w:pPr>
        <w:pStyle w:val="ae"/>
        <w:spacing w:before="0" w:line="276" w:lineRule="auto"/>
        <w:rPr>
          <w:rFonts w:ascii="Times New Roman" w:eastAsia="標楷體" w:hAnsi="Times New Roman"/>
          <w:b/>
          <w:spacing w:val="-5"/>
          <w:sz w:val="24"/>
          <w:szCs w:val="24"/>
          <w:lang w:eastAsia="zh-TW"/>
        </w:rPr>
      </w:pPr>
      <w:r w:rsidRPr="007B78F9">
        <w:rPr>
          <w:rFonts w:ascii="Times New Roman" w:eastAsia="標楷體" w:hAnsi="Times New Roman" w:hint="eastAsia"/>
          <w:b/>
          <w:spacing w:val="-5"/>
          <w:sz w:val="24"/>
          <w:szCs w:val="24"/>
          <w:lang w:eastAsia="zh-TW"/>
        </w:rPr>
        <w:t>備註：</w:t>
      </w:r>
    </w:p>
    <w:p w14:paraId="113600FC" w14:textId="538034D4" w:rsidR="007B78F9" w:rsidRPr="007B78F9" w:rsidRDefault="007B78F9" w:rsidP="007B78F9">
      <w:pPr>
        <w:pStyle w:val="ae"/>
        <w:spacing w:before="0" w:line="276" w:lineRule="auto"/>
        <w:rPr>
          <w:rFonts w:ascii="Times New Roman" w:eastAsia="標楷體" w:hAnsi="Times New Roman"/>
          <w:spacing w:val="-7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7"/>
          <w:sz w:val="24"/>
          <w:szCs w:val="24"/>
          <w:lang w:eastAsia="zh-TW"/>
        </w:rPr>
        <w:t>簽約半年以上者，租金僅限一次付清三個月或一次付清半年全額。</w:t>
      </w:r>
    </w:p>
    <w:p w14:paraId="5D0E005B" w14:textId="78778267" w:rsidR="007B78F9" w:rsidRPr="007B78F9" w:rsidRDefault="007B78F9" w:rsidP="007B78F9">
      <w:pPr>
        <w:pStyle w:val="ae"/>
        <w:spacing w:before="0" w:line="276" w:lineRule="auto"/>
        <w:rPr>
          <w:rFonts w:ascii="Times New Roman" w:eastAsia="標楷體" w:hAnsi="Times New Roman"/>
          <w:spacing w:val="-7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7"/>
          <w:sz w:val="24"/>
          <w:szCs w:val="24"/>
          <w:lang w:eastAsia="zh-TW"/>
        </w:rPr>
        <w:t>簽約未滿半年者，租金僅限全額一次付清。</w:t>
      </w:r>
    </w:p>
    <w:p w14:paraId="577BC6C8" w14:textId="4E469831" w:rsidR="007B78F9" w:rsidRPr="007B78F9" w:rsidRDefault="007B78F9" w:rsidP="007B78F9">
      <w:pPr>
        <w:pStyle w:val="ae"/>
        <w:spacing w:before="0" w:line="276" w:lineRule="auto"/>
        <w:rPr>
          <w:rFonts w:ascii="Times New Roman" w:eastAsia="標楷體" w:hAnsi="Times New Roman"/>
          <w:spacing w:val="-7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7"/>
          <w:sz w:val="24"/>
          <w:szCs w:val="24"/>
          <w:lang w:eastAsia="zh-TW"/>
        </w:rPr>
        <w:t>此外，將額外收取一般租金加</w:t>
      </w:r>
      <w:r w:rsidRPr="007B78F9">
        <w:rPr>
          <w:rFonts w:ascii="Times New Roman" w:eastAsia="標楷體" w:hAnsi="Times New Roman"/>
          <w:spacing w:val="-7"/>
          <w:sz w:val="24"/>
          <w:szCs w:val="24"/>
          <w:lang w:eastAsia="zh-TW"/>
        </w:rPr>
        <w:t>1,000</w:t>
      </w:r>
      <w:r w:rsidRPr="007B78F9">
        <w:rPr>
          <w:rFonts w:ascii="Times New Roman" w:eastAsia="標楷體" w:hAnsi="Times New Roman"/>
          <w:spacing w:val="-7"/>
          <w:sz w:val="24"/>
          <w:szCs w:val="24"/>
          <w:lang w:eastAsia="zh-TW"/>
        </w:rPr>
        <w:t>元的費用。</w:t>
      </w:r>
    </w:p>
    <w:p w14:paraId="3FDB70A3" w14:textId="7A047E7A" w:rsidR="007B78F9" w:rsidRPr="007B78F9" w:rsidRDefault="007B78F9" w:rsidP="007B78F9">
      <w:pPr>
        <w:pStyle w:val="ae"/>
        <w:spacing w:before="0" w:line="276" w:lineRule="auto"/>
        <w:rPr>
          <w:rFonts w:ascii="Times New Roman" w:eastAsia="標楷體" w:hAnsi="Times New Roman"/>
          <w:spacing w:val="-5"/>
          <w:sz w:val="24"/>
          <w:szCs w:val="24"/>
          <w:lang w:eastAsia="zh-TW"/>
        </w:rPr>
      </w:pPr>
      <w:r w:rsidRPr="007B78F9">
        <w:rPr>
          <w:rFonts w:ascii="Times New Roman" w:eastAsia="標楷體" w:hAnsi="Times New Roman"/>
          <w:spacing w:val="-7"/>
          <w:sz w:val="24"/>
          <w:szCs w:val="24"/>
          <w:lang w:eastAsia="zh-TW"/>
        </w:rPr>
        <w:t>※</w:t>
      </w:r>
      <w:r w:rsidRPr="007B78F9">
        <w:rPr>
          <w:rFonts w:ascii="Times New Roman" w:eastAsia="標楷體" w:hAnsi="Times New Roman"/>
          <w:spacing w:val="-7"/>
          <w:sz w:val="24"/>
          <w:szCs w:val="24"/>
          <w:lang w:eastAsia="zh-TW"/>
        </w:rPr>
        <w:t>水電等相關費用需按每月實際使用量支付。</w:t>
      </w:r>
    </w:p>
    <w:p w14:paraId="327E0405" w14:textId="77777777" w:rsidR="007B78F9" w:rsidRPr="007B78F9" w:rsidRDefault="007B78F9" w:rsidP="007B78F9">
      <w:pPr>
        <w:pStyle w:val="ae"/>
        <w:spacing w:before="0" w:line="276" w:lineRule="auto"/>
        <w:rPr>
          <w:rFonts w:ascii="Times New Roman" w:eastAsia="標楷體" w:hAnsi="Times New Roman" w:hint="eastAsia"/>
          <w:sz w:val="24"/>
          <w:szCs w:val="24"/>
          <w:lang w:eastAsia="zh-TW"/>
        </w:rPr>
      </w:pPr>
    </w:p>
    <w:sectPr w:rsidR="007B78F9" w:rsidRPr="007B78F9" w:rsidSect="001C0BB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351EFE"/>
    <w:multiLevelType w:val="hybridMultilevel"/>
    <w:tmpl w:val="6B96EB96"/>
    <w:lvl w:ilvl="0" w:tplc="0409000F">
      <w:start w:val="1"/>
      <w:numFmt w:val="decimal"/>
      <w:lvlText w:val="%1."/>
      <w:lvlJc w:val="left"/>
      <w:pPr>
        <w:ind w:left="5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10" w:hanging="480"/>
      </w:pPr>
    </w:lvl>
    <w:lvl w:ilvl="2" w:tplc="0409001B" w:tentative="1">
      <w:start w:val="1"/>
      <w:numFmt w:val="lowerRoman"/>
      <w:lvlText w:val="%3."/>
      <w:lvlJc w:val="right"/>
      <w:pPr>
        <w:ind w:left="1490" w:hanging="480"/>
      </w:pPr>
    </w:lvl>
    <w:lvl w:ilvl="3" w:tplc="0409000F" w:tentative="1">
      <w:start w:val="1"/>
      <w:numFmt w:val="decimal"/>
      <w:lvlText w:val="%4."/>
      <w:lvlJc w:val="left"/>
      <w:pPr>
        <w:ind w:left="19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0" w:hanging="480"/>
      </w:pPr>
    </w:lvl>
    <w:lvl w:ilvl="5" w:tplc="0409001B" w:tentative="1">
      <w:start w:val="1"/>
      <w:numFmt w:val="lowerRoman"/>
      <w:lvlText w:val="%6."/>
      <w:lvlJc w:val="right"/>
      <w:pPr>
        <w:ind w:left="2930" w:hanging="480"/>
      </w:pPr>
    </w:lvl>
    <w:lvl w:ilvl="6" w:tplc="0409000F" w:tentative="1">
      <w:start w:val="1"/>
      <w:numFmt w:val="decimal"/>
      <w:lvlText w:val="%7."/>
      <w:lvlJc w:val="left"/>
      <w:pPr>
        <w:ind w:left="34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0" w:hanging="480"/>
      </w:pPr>
    </w:lvl>
    <w:lvl w:ilvl="8" w:tplc="0409001B" w:tentative="1">
      <w:start w:val="1"/>
      <w:numFmt w:val="lowerRoman"/>
      <w:lvlText w:val="%9."/>
      <w:lvlJc w:val="right"/>
      <w:pPr>
        <w:ind w:left="4370" w:hanging="480"/>
      </w:pPr>
    </w:lvl>
  </w:abstractNum>
  <w:num w:numId="1" w16cid:durableId="113240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BBB"/>
    <w:rsid w:val="00117EF5"/>
    <w:rsid w:val="00127B5D"/>
    <w:rsid w:val="001C0BBB"/>
    <w:rsid w:val="007B78F9"/>
    <w:rsid w:val="007F34B5"/>
    <w:rsid w:val="00991FB0"/>
    <w:rsid w:val="009B2987"/>
    <w:rsid w:val="00FF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23096"/>
  <w15:chartTrackingRefBased/>
  <w15:docId w15:val="{42EC4D0F-1454-4A4A-AD49-1604AA06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C0BB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B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1C0BB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0BB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0B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0BBB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0BBB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0BBB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0BBB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C0BB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1C0B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C0BB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C0B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C0BB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C0BB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C0BB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C0BB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C0B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0BB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C0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0BB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C0B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0B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C0BBB"/>
    <w:rPr>
      <w:i/>
      <w:iCs/>
      <w:color w:val="404040" w:themeColor="text1" w:themeTint="BF"/>
    </w:rPr>
  </w:style>
  <w:style w:type="paragraph" w:styleId="a9">
    <w:name w:val="List Paragraph"/>
    <w:basedOn w:val="a"/>
    <w:uiPriority w:val="1"/>
    <w:qFormat/>
    <w:rsid w:val="001C0BB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0BB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0B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C0BB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C0BBB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1C0BBB"/>
    <w:pPr>
      <w:autoSpaceDE w:val="0"/>
      <w:autoSpaceDN w:val="0"/>
      <w:spacing w:before="91" w:after="0" w:line="240" w:lineRule="auto"/>
    </w:pPr>
    <w:rPr>
      <w:rFonts w:ascii="MS Gothic" w:eastAsia="MS Gothic" w:hAnsi="MS Gothic" w:cs="MS Gothic"/>
      <w:kern w:val="0"/>
      <w:sz w:val="21"/>
      <w:szCs w:val="21"/>
      <w:lang w:eastAsia="ja-JP"/>
      <w14:ligatures w14:val="none"/>
    </w:rPr>
  </w:style>
  <w:style w:type="character" w:customStyle="1" w:styleId="af">
    <w:name w:val="本文 字元"/>
    <w:basedOn w:val="a0"/>
    <w:link w:val="ae"/>
    <w:uiPriority w:val="1"/>
    <w:rsid w:val="001C0BBB"/>
    <w:rPr>
      <w:rFonts w:ascii="MS Gothic" w:eastAsia="MS Gothic" w:hAnsi="MS Gothic" w:cs="MS Gothic"/>
      <w:kern w:val="0"/>
      <w:sz w:val="21"/>
      <w:szCs w:val="21"/>
      <w:lang w:eastAsia="ja-JP"/>
      <w14:ligatures w14:val="none"/>
    </w:rPr>
  </w:style>
  <w:style w:type="table" w:styleId="af0">
    <w:name w:val="Table Grid"/>
    <w:basedOn w:val="a1"/>
    <w:uiPriority w:val="39"/>
    <w:rsid w:val="001C0BB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knu-resort.com.tw/index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oica</dc:creator>
  <cp:keywords/>
  <dc:description/>
  <cp:lastModifiedBy>oica</cp:lastModifiedBy>
  <cp:revision>3</cp:revision>
  <dcterms:created xsi:type="dcterms:W3CDTF">2026-04-15T08:06:00Z</dcterms:created>
  <dcterms:modified xsi:type="dcterms:W3CDTF">2026-04-15T08:33:00Z</dcterms:modified>
</cp:coreProperties>
</file>